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03007C">
        <w:rPr>
          <w:b/>
          <w:color w:val="auto"/>
        </w:rPr>
        <w:t>IPB2</w:t>
      </w:r>
      <w:r w:rsidR="0038180B">
        <w:rPr>
          <w:b/>
          <w:color w:val="auto"/>
        </w:rPr>
        <w:t>MT</w:t>
      </w:r>
      <w:r w:rsidR="0003007C">
        <w:rPr>
          <w:b/>
          <w:color w:val="auto"/>
        </w:rPr>
        <w:t>I</w:t>
      </w:r>
      <w:r w:rsidR="0038180B">
        <w:rPr>
          <w:b/>
          <w:color w:val="auto"/>
        </w:rPr>
        <w:t xml:space="preserve"> </w:t>
      </w:r>
      <w:r w:rsidR="0003007C">
        <w:rPr>
          <w:b/>
          <w:color w:val="auto"/>
        </w:rPr>
        <w:t xml:space="preserve">Bullet </w:t>
      </w:r>
      <w:r w:rsidR="0011776D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03007C" w:rsidP="00620B05">
      <w:pPr>
        <w:pStyle w:val="SPECText4"/>
      </w:pPr>
      <w:r>
        <w:t>IPB2MTI</w:t>
      </w:r>
      <w:r w:rsidR="00E52C32">
        <w:t xml:space="preserve"> Full HD Resolution,</w:t>
      </w:r>
      <w:r>
        <w:t xml:space="preserve"> TRUE Day/Night, </w:t>
      </w:r>
      <w:r w:rsidR="004E1B08">
        <w:t xml:space="preserve">IR, </w:t>
      </w:r>
      <w:r>
        <w:t xml:space="preserve">IP Bullet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382B59" w:rsidP="00382B59">
      <w:pPr>
        <w:pStyle w:val="SPECText4"/>
      </w:pPr>
      <w:r w:rsidRPr="00382B59">
        <w:t>Dual Video Streams Simultaneously, up to 30-ips, at 1080p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4E1B08" w:rsidRDefault="004E1B08" w:rsidP="00382B59">
      <w:pPr>
        <w:pStyle w:val="SPECText4"/>
      </w:pPr>
      <w:r>
        <w:t>Smart IR Technology</w:t>
      </w:r>
    </w:p>
    <w:p w:rsidR="00382B59" w:rsidRDefault="0011776D" w:rsidP="00382B59">
      <w:pPr>
        <w:pStyle w:val="SPECText4"/>
      </w:pPr>
      <w:r>
        <w:t>Weather resistant, metal</w:t>
      </w:r>
      <w:r w:rsidR="00382B59">
        <w:t xml:space="preserve"> enclosure.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D300D0" w:rsidP="00AF2570">
      <w:pPr>
        <w:pStyle w:val="SPECText3"/>
      </w:pPr>
      <w:r>
        <w:t>Model: IPB</w:t>
      </w:r>
      <w:r w:rsidR="002D3EB2">
        <w:t>2MTI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D236EC">
        <w:t>Full HD Resolution</w:t>
      </w:r>
      <w:r w:rsidR="002D3EB2">
        <w:t xml:space="preserve">, TRUE Day/Night, </w:t>
      </w:r>
      <w:r w:rsidR="004E1B08">
        <w:t xml:space="preserve">IR, </w:t>
      </w:r>
      <w:r w:rsidR="002D3EB2">
        <w:t>IP Bullet</w:t>
      </w:r>
      <w:r w:rsidR="00D236EC">
        <w:t xml:space="preserve">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2D3EB2">
        <w:t xml:space="preserve">Motorized Varifocal,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lastRenderedPageBreak/>
        <w:t xml:space="preserve">The IP </w:t>
      </w:r>
      <w:r w:rsidR="002D3EB2">
        <w:t xml:space="preserve">bullet </w:t>
      </w:r>
      <w:r>
        <w:t>camera shall be</w:t>
      </w:r>
      <w:r w:rsidR="002D3EB2">
        <w:t xml:space="preserve"> a </w:t>
      </w:r>
      <w:r w:rsidR="002D44E5">
        <w:t>c</w:t>
      </w:r>
      <w:r w:rsidR="002D3EB2">
        <w:t xml:space="preserve">ast-aluminum housing </w:t>
      </w:r>
      <w:r w:rsidR="002D44E5">
        <w:t xml:space="preserve">and shall provide protection against water and dust </w:t>
      </w:r>
      <w:r w:rsidR="00306914">
        <w:t xml:space="preserve">ingress </w:t>
      </w:r>
      <w:r w:rsidR="002D44E5">
        <w:t>up to IP 66 (NEMA 4X) standards.</w:t>
      </w:r>
    </w:p>
    <w:p w:rsidR="00C162F0" w:rsidRDefault="00C162F0" w:rsidP="002D44E5">
      <w:pPr>
        <w:pStyle w:val="SPECText4"/>
      </w:pPr>
      <w:r>
        <w:t>The IP bullet camera shall have a built-in heater allowing the camera to operate in cold weather applications down to -40</w:t>
      </w:r>
      <w:r w:rsidR="00A83425">
        <w:t>°F (-40°C).</w:t>
      </w:r>
      <w:r>
        <w:t> 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o</w:t>
      </w:r>
      <w:r w:rsidRPr="00E85609">
        <w:t xml:space="preserve">ffer Power over Ethernet (IEEE 802.3af Class </w:t>
      </w:r>
      <w:r w:rsidR="003C016C">
        <w:t>2/</w:t>
      </w:r>
      <w:r w:rsidRPr="00E85609">
        <w:t>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>The IP bullet camera shall have a motorized, 3-9mm Varifocal, auto-iris lens, with remote focus functionality.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an on-screen display to simplify the camera/lens back focus and network configuration settings.</w:t>
      </w:r>
    </w:p>
    <w:p w:rsidR="006A4963" w:rsidRPr="00F83283" w:rsidRDefault="006A4963" w:rsidP="00997F9E">
      <w:pPr>
        <w:pStyle w:val="SPECText4"/>
      </w:pPr>
      <w:r>
        <w:t xml:space="preserve">The IP bullet camera shall </w:t>
      </w:r>
      <w:r w:rsidR="004E1B08">
        <w:t xml:space="preserve">provide </w:t>
      </w:r>
      <w:r>
        <w:t>Smart IR Technology that automatically adjusts the IR LED intensity to the surrounding scene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>umination of 0.0</w:t>
      </w:r>
      <w:r w:rsidR="002D44E5">
        <w:t xml:space="preserve">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 xml:space="preserve">The IP </w:t>
      </w:r>
      <w:r w:rsidR="002D3EB2">
        <w:t xml:space="preserve">bullet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15B49" w:rsidRDefault="00315B49" w:rsidP="00997F9E">
      <w:pPr>
        <w:pStyle w:val="SPECText4"/>
      </w:pPr>
      <w:r>
        <w:t xml:space="preserve">The IP </w:t>
      </w:r>
      <w:r w:rsidR="002D3EB2">
        <w:t xml:space="preserve">bullet </w:t>
      </w:r>
      <w:r>
        <w:t xml:space="preserve">camera shall provide a test monitor cable </w:t>
      </w:r>
      <w:r w:rsidR="002D3EB2">
        <w:t xml:space="preserve">and remote controller </w:t>
      </w:r>
      <w:r>
        <w:t>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160494">
        <w:rPr>
          <w:rFonts w:eastAsia="Batang"/>
        </w:rPr>
        <w:t>, motorized</w:t>
      </w:r>
      <w:r>
        <w:rPr>
          <w:rFonts w:eastAsia="Batang"/>
        </w:rPr>
        <w:t xml:space="preserve"> </w:t>
      </w:r>
      <w:proofErr w:type="spellStart"/>
      <w:r>
        <w:rPr>
          <w:rFonts w:eastAsia="Batang"/>
        </w:rPr>
        <w:t>varifocal</w:t>
      </w:r>
      <w:proofErr w:type="spellEnd"/>
      <w:r>
        <w:rPr>
          <w:rFonts w:eastAsia="Batang"/>
        </w:rPr>
        <w:t xml:space="preserve">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3B4114">
        <w:t>2/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lastRenderedPageBreak/>
        <w:t xml:space="preserve">The IP </w:t>
      </w:r>
      <w:r w:rsidR="006A4963" w:rsidRPr="00900C60">
        <w:t>bullet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g</w:t>
      </w:r>
      <w:r w:rsidR="00315B49">
        <w:t xml:space="preserve">enerate </w:t>
      </w:r>
      <w:r w:rsidR="00F87EDA">
        <w:t xml:space="preserve">independent H.264 and </w:t>
      </w:r>
      <w:r w:rsidRPr="00DC2480">
        <w:t>JPEG stream</w:t>
      </w:r>
      <w:r w:rsidR="00F87EDA">
        <w:t>s</w:t>
      </w:r>
      <w:r w:rsidRPr="00DC2480">
        <w:t xml:space="preserve">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6A4963">
        <w:t>bullet</w:t>
      </w:r>
      <w:r>
        <w:t xml:space="preserve"> 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IP </w:t>
      </w:r>
      <w:r w:rsidR="006A4963">
        <w:t>bullet</w:t>
      </w:r>
      <w:r>
        <w:t xml:space="preserve">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</w:t>
      </w:r>
      <w:r w:rsidR="00900C60">
        <w:t>ination: Color, 2.5Lux; B/W, 0</w:t>
      </w:r>
      <w:r>
        <w:t>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900C60" w:rsidRDefault="00900C60" w:rsidP="00900C60">
      <w:pPr>
        <w:pStyle w:val="SPECText4"/>
        <w:numPr>
          <w:ilvl w:val="0"/>
          <w:numId w:val="0"/>
        </w:numPr>
        <w:ind w:left="1440" w:hanging="432"/>
      </w:pPr>
    </w:p>
    <w:p w:rsidR="00900C60" w:rsidRDefault="00900C60" w:rsidP="00900C60">
      <w:pPr>
        <w:pStyle w:val="SPECText4"/>
        <w:numPr>
          <w:ilvl w:val="0"/>
          <w:numId w:val="0"/>
        </w:numPr>
        <w:ind w:left="1440" w:hanging="432"/>
      </w:pP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900C60">
        <w:t>Ethernet: IEEE 802.3af Class 2/3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</w:t>
      </w:r>
      <w:r w:rsidR="00900C60">
        <w:t xml:space="preserve">ocal Lens: IR-corrected, remote motorized </w:t>
      </w:r>
      <w:r>
        <w:t>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897014">
        <w:t>700mA</w:t>
      </w:r>
    </w:p>
    <w:p w:rsidR="008D4D10" w:rsidRDefault="00B440A0">
      <w:pPr>
        <w:pStyle w:val="SPECText3"/>
      </w:pPr>
      <w:r>
        <w:t>Mechanical:</w:t>
      </w:r>
    </w:p>
    <w:p w:rsidR="00B440A0" w:rsidRDefault="00897014" w:rsidP="00B440A0">
      <w:pPr>
        <w:pStyle w:val="SPECText4"/>
      </w:pPr>
      <w:r>
        <w:t>P</w:t>
      </w:r>
      <w:r w:rsidR="00C42A83">
        <w:t xml:space="preserve">re-packaged, cast-aluminum </w:t>
      </w:r>
      <w:r w:rsidR="002F26C2">
        <w:t>housing</w:t>
      </w:r>
    </w:p>
    <w:p w:rsidR="002F26C2" w:rsidRDefault="00897014" w:rsidP="00B440A0">
      <w:pPr>
        <w:pStyle w:val="SPECText4"/>
      </w:pPr>
      <w:r>
        <w:t xml:space="preserve">Complete bullet housing </w:t>
      </w:r>
      <w:r w:rsidR="00C42A83">
        <w:t>to</w:t>
      </w:r>
      <w:r w:rsidR="006E548F">
        <w:t xml:space="preserve"> be IP66 rated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897014" w:rsidP="00B440A0">
      <w:pPr>
        <w:pStyle w:val="SPECText4"/>
      </w:pPr>
      <w:r>
        <w:t>Dimensions (W</w:t>
      </w:r>
      <w:r w:rsidR="00315B49">
        <w:t xml:space="preserve"> x H</w:t>
      </w:r>
      <w:r>
        <w:t xml:space="preserve"> x D</w:t>
      </w:r>
      <w:r w:rsidR="00315B49">
        <w:t xml:space="preserve">): </w:t>
      </w:r>
      <w:r>
        <w:t>3.9 x 7.0  x 11.4</w:t>
      </w:r>
      <w:r w:rsidR="00315B49">
        <w:t>in (</w:t>
      </w:r>
      <w:r>
        <w:t>98.4 x 177.5 x 290.4</w:t>
      </w:r>
      <w:r w:rsidR="00FB2C8B" w:rsidRPr="00FB2C8B">
        <w:t>mm)</w:t>
      </w:r>
    </w:p>
    <w:p w:rsidR="00FB2C8B" w:rsidRDefault="00897014" w:rsidP="00B440A0">
      <w:pPr>
        <w:pStyle w:val="SPECText4"/>
      </w:pPr>
      <w:r>
        <w:t>Weight: 2.4lbs (1.1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97014">
        <w:t>-40ºF ~ 122ºF (-4</w:t>
      </w:r>
      <w:r w:rsidRPr="009C1522">
        <w:t>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570B34" w:rsidP="009C1522">
      <w:pPr>
        <w:pStyle w:val="SPECText4"/>
      </w:pPr>
      <w:r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 xml:space="preserve">A-CM150: Corner Mount Adapter </w:t>
      </w:r>
    </w:p>
    <w:p w:rsidR="00315B49" w:rsidRDefault="00570B34" w:rsidP="00315B49">
      <w:pPr>
        <w:pStyle w:val="SPECText4"/>
      </w:pPr>
      <w:r>
        <w:t xml:space="preserve">A-CM151: Pole Mount Adapter 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60" w:rsidRDefault="00900C60">
      <w:r>
        <w:separator/>
      </w:r>
    </w:p>
  </w:endnote>
  <w:endnote w:type="continuationSeparator" w:id="0">
    <w:p w:rsidR="00900C60" w:rsidRDefault="00900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0" w:rsidRDefault="00900C6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900C60" w:rsidRDefault="00900C60">
    <w:pPr>
      <w:widowControl/>
      <w:tabs>
        <w:tab w:val="right" w:pos="9360"/>
      </w:tabs>
      <w:spacing w:line="0" w:lineRule="atLeast"/>
    </w:pPr>
    <w:r>
      <w:tab/>
      <w:t>Video Surveillance</w:t>
    </w:r>
  </w:p>
  <w:p w:rsidR="00900C60" w:rsidRDefault="00900C6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0" w:rsidRDefault="00900C6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0C60" w:rsidRDefault="00900C60" w:rsidP="00D16C4C">
    <w:pPr>
      <w:pStyle w:val="Footer"/>
    </w:pPr>
    <w:r>
      <w:tab/>
    </w:r>
    <w:r>
      <w:tab/>
      <w:t xml:space="preserve">28 23 29 - </w:t>
    </w:r>
    <w:fldSimple w:instr=" PAGE   \* MERGEFORMAT ">
      <w:r w:rsidR="00160494">
        <w:rPr>
          <w:noProof/>
        </w:rPr>
        <w:t>5</w:t>
      </w:r>
    </w:fldSimple>
  </w:p>
  <w:p w:rsidR="00900C60" w:rsidRDefault="00900C6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0" w:rsidRDefault="00900C6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0C60" w:rsidRDefault="00900C60">
    <w:pPr>
      <w:pStyle w:val="Footer"/>
    </w:pPr>
    <w:r>
      <w:tab/>
    </w:r>
    <w:r>
      <w:tab/>
      <w:t xml:space="preserve">28 23 29 - </w:t>
    </w:r>
    <w:fldSimple w:instr=" PAGE   \* MERGEFORMAT ">
      <w:r w:rsidR="00160494">
        <w:rPr>
          <w:noProof/>
        </w:rPr>
        <w:t>1</w:t>
      </w:r>
    </w:fldSimple>
  </w:p>
  <w:p w:rsidR="00900C60" w:rsidRDefault="00900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60" w:rsidRDefault="00900C60">
      <w:r>
        <w:separator/>
      </w:r>
    </w:p>
  </w:footnote>
  <w:footnote w:type="continuationSeparator" w:id="0">
    <w:p w:rsidR="00900C60" w:rsidRDefault="00900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60" w:rsidRDefault="00900C6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900C60" w:rsidRDefault="00900C6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900C60" w:rsidRDefault="00900C6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900C60" w:rsidTr="00DD23F3">
      <w:tc>
        <w:tcPr>
          <w:tcW w:w="3288" w:type="dxa"/>
          <w:vMerge w:val="restart"/>
        </w:tcPr>
        <w:p w:rsidR="00900C60" w:rsidRDefault="00900C6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0C60" w:rsidRDefault="00900C60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IPB2MTI Bullet IP Camera</w:t>
          </w:r>
        </w:p>
      </w:tc>
    </w:tr>
    <w:tr w:rsidR="00900C60" w:rsidTr="00DD23F3">
      <w:tc>
        <w:tcPr>
          <w:tcW w:w="3288" w:type="dxa"/>
          <w:vMerge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0C60" w:rsidRDefault="00900C60">
          <w:pPr>
            <w:pStyle w:val="STHeader"/>
            <w:rPr>
              <w:sz w:val="20"/>
            </w:rPr>
          </w:pPr>
        </w:p>
      </w:tc>
    </w:tr>
    <w:tr w:rsidR="00900C60" w:rsidTr="00DD23F3">
      <w:tc>
        <w:tcPr>
          <w:tcW w:w="3288" w:type="dxa"/>
          <w:vMerge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0C60" w:rsidRDefault="00900C60">
          <w:pPr>
            <w:pStyle w:val="STHeader"/>
            <w:rPr>
              <w:sz w:val="20"/>
            </w:rPr>
          </w:pPr>
        </w:p>
      </w:tc>
    </w:tr>
    <w:tr w:rsidR="00900C60" w:rsidTr="00DD23F3">
      <w:tc>
        <w:tcPr>
          <w:tcW w:w="3288" w:type="dxa"/>
          <w:vMerge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0C60" w:rsidRDefault="00900C60">
          <w:pPr>
            <w:pStyle w:val="STHeader"/>
            <w:rPr>
              <w:sz w:val="20"/>
            </w:rPr>
          </w:pPr>
        </w:p>
      </w:tc>
    </w:tr>
    <w:tr w:rsidR="00900C60" w:rsidTr="00DD23F3">
      <w:tc>
        <w:tcPr>
          <w:tcW w:w="3288" w:type="dxa"/>
          <w:vMerge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0C60" w:rsidRDefault="00900C6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0C60" w:rsidRDefault="00900C60">
          <w:pPr>
            <w:pStyle w:val="STHeader"/>
            <w:rPr>
              <w:sz w:val="20"/>
            </w:rPr>
          </w:pPr>
        </w:p>
      </w:tc>
    </w:tr>
  </w:tbl>
  <w:p w:rsidR="00900C60" w:rsidRDefault="00900C6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900C60" w:rsidTr="00692EF6">
      <w:tc>
        <w:tcPr>
          <w:tcW w:w="3528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900C60" w:rsidRPr="006E316C" w:rsidRDefault="00900C6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00C60" w:rsidTr="00692EF6">
      <w:tc>
        <w:tcPr>
          <w:tcW w:w="3528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</w:tr>
    <w:tr w:rsidR="00900C60" w:rsidTr="00692EF6">
      <w:tc>
        <w:tcPr>
          <w:tcW w:w="3528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</w:tr>
    <w:tr w:rsidR="00900C60" w:rsidTr="00692EF6">
      <w:tc>
        <w:tcPr>
          <w:tcW w:w="3528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</w:tr>
    <w:tr w:rsidR="00900C60" w:rsidTr="00692EF6">
      <w:tc>
        <w:tcPr>
          <w:tcW w:w="3528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0C60" w:rsidRDefault="00900C60" w:rsidP="00C11D0D">
          <w:pPr>
            <w:pStyle w:val="Header"/>
            <w:tabs>
              <w:tab w:val="right" w:pos="9648"/>
            </w:tabs>
          </w:pPr>
        </w:p>
      </w:tc>
    </w:tr>
  </w:tbl>
  <w:p w:rsidR="00900C60" w:rsidRPr="00C4501D" w:rsidRDefault="00900C6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725AD"/>
    <w:rsid w:val="000D5831"/>
    <w:rsid w:val="000D7A8A"/>
    <w:rsid w:val="000E5195"/>
    <w:rsid w:val="0011776D"/>
    <w:rsid w:val="00123083"/>
    <w:rsid w:val="00127FAB"/>
    <w:rsid w:val="00146ACD"/>
    <w:rsid w:val="00147B93"/>
    <w:rsid w:val="00151B4C"/>
    <w:rsid w:val="00160494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589E"/>
    <w:rsid w:val="00365131"/>
    <w:rsid w:val="0038180B"/>
    <w:rsid w:val="00382B59"/>
    <w:rsid w:val="003B186A"/>
    <w:rsid w:val="003B4114"/>
    <w:rsid w:val="003C016C"/>
    <w:rsid w:val="00406F2D"/>
    <w:rsid w:val="004423AF"/>
    <w:rsid w:val="00474937"/>
    <w:rsid w:val="00486CFC"/>
    <w:rsid w:val="004870E9"/>
    <w:rsid w:val="00490955"/>
    <w:rsid w:val="00497CE8"/>
    <w:rsid w:val="004B2CD9"/>
    <w:rsid w:val="004C7117"/>
    <w:rsid w:val="004E1B08"/>
    <w:rsid w:val="0054056C"/>
    <w:rsid w:val="005433E4"/>
    <w:rsid w:val="00570B34"/>
    <w:rsid w:val="005764CB"/>
    <w:rsid w:val="005C02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B1AFE"/>
    <w:rsid w:val="007E202D"/>
    <w:rsid w:val="00831850"/>
    <w:rsid w:val="008451FF"/>
    <w:rsid w:val="00854847"/>
    <w:rsid w:val="00887CF2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83425"/>
    <w:rsid w:val="00A92E6B"/>
    <w:rsid w:val="00AB1D71"/>
    <w:rsid w:val="00AC082F"/>
    <w:rsid w:val="00AC170F"/>
    <w:rsid w:val="00AF2570"/>
    <w:rsid w:val="00B440A0"/>
    <w:rsid w:val="00B5451A"/>
    <w:rsid w:val="00B6693B"/>
    <w:rsid w:val="00B731C8"/>
    <w:rsid w:val="00B93EAE"/>
    <w:rsid w:val="00B95187"/>
    <w:rsid w:val="00BB7502"/>
    <w:rsid w:val="00C11D0D"/>
    <w:rsid w:val="00C162F0"/>
    <w:rsid w:val="00C42A83"/>
    <w:rsid w:val="00C4501D"/>
    <w:rsid w:val="00CD595F"/>
    <w:rsid w:val="00CF64E2"/>
    <w:rsid w:val="00D16C4C"/>
    <w:rsid w:val="00D236EC"/>
    <w:rsid w:val="00D300D0"/>
    <w:rsid w:val="00D5331B"/>
    <w:rsid w:val="00DD23F3"/>
    <w:rsid w:val="00DD4742"/>
    <w:rsid w:val="00DF76D0"/>
    <w:rsid w:val="00E21919"/>
    <w:rsid w:val="00E2514C"/>
    <w:rsid w:val="00E5228E"/>
    <w:rsid w:val="00E52C32"/>
    <w:rsid w:val="00E62CF3"/>
    <w:rsid w:val="00E672B6"/>
    <w:rsid w:val="00E87B8B"/>
    <w:rsid w:val="00E96539"/>
    <w:rsid w:val="00EB2E93"/>
    <w:rsid w:val="00F50172"/>
    <w:rsid w:val="00F7466D"/>
    <w:rsid w:val="00F83F7B"/>
    <w:rsid w:val="00F87EDA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A40D-8CD9-456D-BCB8-A4A12ACD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461</TotalTime>
  <Pages>8</Pages>
  <Words>2061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13181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14</cp:revision>
  <cp:lastPrinted>2012-12-06T20:32:00Z</cp:lastPrinted>
  <dcterms:created xsi:type="dcterms:W3CDTF">2012-12-03T22:21:00Z</dcterms:created>
  <dcterms:modified xsi:type="dcterms:W3CDTF">2013-01-11T22:30:00Z</dcterms:modified>
</cp:coreProperties>
</file>